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30313" w14:textId="2FEC9A53" w:rsidR="004A60CB" w:rsidRDefault="004A60CB"/>
    <w:p w14:paraId="347B6282" w14:textId="671C0DC2" w:rsidR="004A60CB" w:rsidRDefault="00D5007D" w:rsidP="00581C30">
      <w:r w:rsidRPr="00D5007D">
        <w:rPr>
          <w:noProof/>
        </w:rPr>
        <w:drawing>
          <wp:inline distT="0" distB="0" distL="0" distR="0" wp14:anchorId="1559809F" wp14:editId="6C72E818">
            <wp:extent cx="3581400" cy="3581400"/>
            <wp:effectExtent l="0" t="0" r="0" b="0"/>
            <wp:docPr id="3" name="Picture 3" descr="C:\Users\Owner\Desktop\Vista Gardens\2018 Fall\Peppers\Tam Jalapeno Pepp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Vista Gardens\2018 Fall\Peppers\Tam Jalapeno Pepper 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inline>
        </w:drawing>
      </w:r>
    </w:p>
    <w:p w14:paraId="2A30AD2C" w14:textId="1F114D12" w:rsidR="004A60CB" w:rsidRPr="00581C30" w:rsidRDefault="00D5007D">
      <w:pPr>
        <w:rPr>
          <w:rFonts w:ascii="Verdana" w:hAnsi="Verdana"/>
          <w:b/>
          <w:sz w:val="48"/>
          <w:szCs w:val="48"/>
        </w:rPr>
      </w:pPr>
      <w:r w:rsidRPr="00581C30">
        <w:rPr>
          <w:rFonts w:ascii="Verdana" w:hAnsi="Verdana"/>
          <w:b/>
          <w:sz w:val="48"/>
          <w:szCs w:val="48"/>
        </w:rPr>
        <w:t xml:space="preserve">Tam </w:t>
      </w:r>
      <w:r w:rsidR="0002103C" w:rsidRPr="00581C30">
        <w:rPr>
          <w:rFonts w:ascii="Verdana" w:hAnsi="Verdana"/>
          <w:b/>
          <w:sz w:val="48"/>
          <w:szCs w:val="48"/>
        </w:rPr>
        <w:t>J</w:t>
      </w:r>
      <w:r w:rsidR="0002103C" w:rsidRPr="00581C30">
        <w:rPr>
          <w:rFonts w:ascii="Verdana" w:hAnsi="Verdana"/>
          <w:b/>
          <w:bCs/>
          <w:sz w:val="48"/>
          <w:szCs w:val="48"/>
        </w:rPr>
        <w:t>alapeño</w:t>
      </w:r>
      <w:r w:rsidR="00D71E65" w:rsidRPr="00581C30">
        <w:rPr>
          <w:rFonts w:ascii="Verdana" w:hAnsi="Verdana"/>
          <w:b/>
          <w:sz w:val="48"/>
          <w:szCs w:val="48"/>
        </w:rPr>
        <w:t xml:space="preserve"> Pepper</w:t>
      </w:r>
    </w:p>
    <w:p w14:paraId="645EA094" w14:textId="358B3661" w:rsidR="00D5007D" w:rsidRPr="00581C30" w:rsidRDefault="00D5007D" w:rsidP="00D5007D">
      <w:pPr>
        <w:pStyle w:val="NormalWeb"/>
        <w:shd w:val="clear" w:color="auto" w:fill="FFFFFF"/>
        <w:spacing w:after="203"/>
        <w:jc w:val="both"/>
        <w:rPr>
          <w:rFonts w:ascii="Verdana" w:hAnsi="Verdana"/>
          <w:b/>
          <w:bCs/>
          <w:sz w:val="28"/>
          <w:szCs w:val="28"/>
        </w:rPr>
      </w:pPr>
      <w:r w:rsidRPr="00581C30">
        <w:rPr>
          <w:rFonts w:ascii="Verdana" w:hAnsi="Verdana"/>
          <w:b/>
          <w:bCs/>
          <w:sz w:val="28"/>
          <w:szCs w:val="28"/>
        </w:rPr>
        <w:t xml:space="preserve">Take a break from the heat without losing flavor! A quarter to half as hot as early </w:t>
      </w:r>
      <w:r w:rsidR="0002103C" w:rsidRPr="00581C30">
        <w:rPr>
          <w:rFonts w:ascii="Verdana" w:hAnsi="Verdana"/>
          <w:b/>
          <w:bCs/>
          <w:sz w:val="28"/>
          <w:szCs w:val="28"/>
        </w:rPr>
        <w:t>jalapeño</w:t>
      </w:r>
      <w:r w:rsidRPr="00581C30">
        <w:rPr>
          <w:rFonts w:ascii="Verdana" w:hAnsi="Verdana"/>
          <w:b/>
          <w:bCs/>
          <w:sz w:val="28"/>
          <w:szCs w:val="28"/>
        </w:rPr>
        <w:t xml:space="preserve">, this pepper has excellent yields and is ideal for pickling, canning, and freezing. </w:t>
      </w:r>
    </w:p>
    <w:p w14:paraId="0C5F7971" w14:textId="19E836F8" w:rsidR="00581C30" w:rsidRPr="00391081" w:rsidRDefault="00581C30" w:rsidP="00581C30">
      <w:pPr>
        <w:pStyle w:val="NormalWeb"/>
        <w:spacing w:after="203"/>
        <w:rPr>
          <w:rFonts w:ascii="Verdana" w:hAnsi="Verdana"/>
          <w:b/>
        </w:rPr>
      </w:pPr>
      <w:r w:rsidRPr="00581C30">
        <w:rPr>
          <w:rFonts w:ascii="Verdana" w:hAnsi="Verdana"/>
          <w:b/>
          <w:sz w:val="28"/>
          <w:szCs w:val="28"/>
        </w:rPr>
        <w:t>Climate: Full sun.</w:t>
      </w:r>
      <w:r>
        <w:rPr>
          <w:rFonts w:ascii="Verdana" w:hAnsi="Verdana"/>
          <w:b/>
          <w:sz w:val="28"/>
          <w:szCs w:val="28"/>
        </w:rPr>
        <w:t xml:space="preserve"> Ideal soil temperature 65-85</w:t>
      </w:r>
      <w:r w:rsidRPr="00581C30">
        <w:rPr>
          <w:rFonts w:ascii="Verdana" w:hAnsi="Verdana"/>
          <w:b/>
          <w:sz w:val="28"/>
          <w:szCs w:val="28"/>
        </w:rPr>
        <w:t>˚F</w:t>
      </w:r>
      <w:r w:rsidR="00391081">
        <w:rPr>
          <w:rFonts w:ascii="Verdana" w:hAnsi="Verdana"/>
          <w:b/>
          <w:sz w:val="28"/>
          <w:szCs w:val="28"/>
        </w:rPr>
        <w:t xml:space="preserve">.  Best soil pH is around 6.5. </w:t>
      </w:r>
    </w:p>
    <w:p w14:paraId="7EE0DF9A" w14:textId="663EA57C" w:rsidR="00581C30" w:rsidRPr="00581C30" w:rsidRDefault="00581C30" w:rsidP="00581C30">
      <w:pPr>
        <w:pStyle w:val="NormalWeb"/>
        <w:spacing w:after="203"/>
        <w:rPr>
          <w:rFonts w:ascii="Verdana" w:hAnsi="Verdana"/>
          <w:b/>
          <w:sz w:val="28"/>
          <w:szCs w:val="28"/>
        </w:rPr>
      </w:pPr>
      <w:r w:rsidRPr="00581C30">
        <w:rPr>
          <w:rFonts w:ascii="Verdana" w:hAnsi="Verdana"/>
          <w:b/>
          <w:sz w:val="28"/>
          <w:szCs w:val="28"/>
        </w:rPr>
        <w:t>Spacing: 18-2</w:t>
      </w:r>
      <w:r>
        <w:rPr>
          <w:rFonts w:ascii="Verdana" w:hAnsi="Verdana"/>
          <w:b/>
          <w:sz w:val="28"/>
          <w:szCs w:val="28"/>
        </w:rPr>
        <w:t>4</w:t>
      </w:r>
      <w:r w:rsidRPr="00581C30">
        <w:rPr>
          <w:rFonts w:ascii="Verdana" w:hAnsi="Verdana"/>
          <w:b/>
          <w:sz w:val="28"/>
          <w:szCs w:val="28"/>
        </w:rPr>
        <w:t xml:space="preserve"> inches apart</w:t>
      </w:r>
    </w:p>
    <w:p w14:paraId="13EF25E9" w14:textId="01A0FA65" w:rsidR="00581C30" w:rsidRPr="00581C30" w:rsidRDefault="00581C30" w:rsidP="00581C30">
      <w:pPr>
        <w:pStyle w:val="NormalWeb"/>
        <w:spacing w:after="203"/>
        <w:rPr>
          <w:rFonts w:ascii="Verdana" w:hAnsi="Verdana"/>
          <w:b/>
          <w:sz w:val="28"/>
          <w:szCs w:val="28"/>
        </w:rPr>
      </w:pPr>
      <w:r w:rsidRPr="00581C30">
        <w:rPr>
          <w:rFonts w:ascii="Verdana" w:hAnsi="Verdana"/>
          <w:b/>
          <w:sz w:val="28"/>
          <w:szCs w:val="28"/>
        </w:rPr>
        <w:t>Irrigation</w:t>
      </w:r>
      <w:r>
        <w:rPr>
          <w:rFonts w:ascii="Verdana" w:hAnsi="Verdana"/>
          <w:b/>
          <w:sz w:val="28"/>
          <w:szCs w:val="28"/>
        </w:rPr>
        <w:t>:</w:t>
      </w:r>
      <w:r w:rsidR="00EB6CED">
        <w:rPr>
          <w:rFonts w:ascii="Verdana" w:hAnsi="Verdana"/>
          <w:b/>
          <w:sz w:val="28"/>
          <w:szCs w:val="28"/>
        </w:rPr>
        <w:t xml:space="preserve"> </w:t>
      </w:r>
      <w:r w:rsidR="00EB6CED" w:rsidRPr="00EB6CED">
        <w:rPr>
          <w:rFonts w:ascii="Verdana" w:hAnsi="Verdana"/>
          <w:b/>
          <w:sz w:val="28"/>
          <w:szCs w:val="28"/>
        </w:rPr>
        <w:t>Water the plants regularly, giving them at least 2 inches of water per week during dry weather. Check the soil moisture by sticking your finger into the soil; water any time it feels dry an inch beneath the surface.</w:t>
      </w:r>
      <w:r w:rsidR="00EB6CED">
        <w:rPr>
          <w:rFonts w:ascii="Verdana" w:hAnsi="Verdana"/>
          <w:b/>
          <w:sz w:val="28"/>
          <w:szCs w:val="28"/>
        </w:rPr>
        <w:t xml:space="preserve">  Irrigate the base of the plant and avoid getting water on the foliage. Keep soil constantly moist, but not soaking wet.  </w:t>
      </w:r>
    </w:p>
    <w:p w14:paraId="2C4D5CFA" w14:textId="707AA24F" w:rsidR="00391081" w:rsidRDefault="00581C30" w:rsidP="00581C30">
      <w:pPr>
        <w:pStyle w:val="NormalWeb"/>
        <w:spacing w:after="203"/>
        <w:rPr>
          <w:rFonts w:ascii="Verdana" w:hAnsi="Verdana"/>
          <w:b/>
          <w:sz w:val="28"/>
          <w:szCs w:val="28"/>
        </w:rPr>
      </w:pPr>
      <w:r w:rsidRPr="00581C30">
        <w:rPr>
          <w:rFonts w:ascii="Verdana" w:hAnsi="Verdana"/>
          <w:b/>
          <w:sz w:val="28"/>
          <w:szCs w:val="28"/>
        </w:rPr>
        <w:lastRenderedPageBreak/>
        <w:t xml:space="preserve">Fertilizer: </w:t>
      </w:r>
      <w:r w:rsidR="00EB6CED" w:rsidRPr="00EB6CED">
        <w:rPr>
          <w:rFonts w:ascii="Verdana" w:hAnsi="Verdana"/>
          <w:b/>
          <w:sz w:val="28"/>
          <w:szCs w:val="28"/>
        </w:rPr>
        <w:t>Granular Nature Safe 5-6-6 and Blood Meal, along with Compost Plus, Micros Plus, and Capacity Plus, used at VISTA at the beginning of the Fall season are good starter fertilizers to support root and leaf development.</w:t>
      </w:r>
      <w:r w:rsidR="00EB6CED">
        <w:rPr>
          <w:rFonts w:ascii="Verdana" w:hAnsi="Verdana"/>
          <w:b/>
          <w:sz w:val="28"/>
          <w:szCs w:val="28"/>
        </w:rPr>
        <w:t xml:space="preserve">  </w:t>
      </w:r>
      <w:r w:rsidR="002832E2" w:rsidRPr="002832E2">
        <w:rPr>
          <w:rFonts w:ascii="Verdana" w:hAnsi="Verdana"/>
          <w:b/>
          <w:sz w:val="28"/>
          <w:szCs w:val="28"/>
        </w:rPr>
        <w:t>two to three times throughout the growing season or select a controlled release fertilizer for season-long feeding. Once you plants begin to produce fruits,</w:t>
      </w:r>
      <w:r w:rsidR="002832E2">
        <w:rPr>
          <w:rFonts w:ascii="Verdana" w:hAnsi="Verdana"/>
          <w:b/>
          <w:sz w:val="28"/>
          <w:szCs w:val="28"/>
        </w:rPr>
        <w:t xml:space="preserve"> </w:t>
      </w:r>
      <w:r w:rsidR="002832E2" w:rsidRPr="002832E2">
        <w:rPr>
          <w:rFonts w:ascii="Verdana" w:hAnsi="Verdana"/>
          <w:b/>
          <w:sz w:val="28"/>
          <w:szCs w:val="28"/>
        </w:rPr>
        <w:t>reduce the amount of nitrogen in your fertilizer as too much nitrogen in the soil can cause your pepper plants to produce little or no fruits.</w:t>
      </w:r>
      <w:r w:rsidR="002832E2">
        <w:rPr>
          <w:rFonts w:ascii="Verdana" w:hAnsi="Verdana"/>
          <w:b/>
          <w:sz w:val="28"/>
          <w:szCs w:val="28"/>
        </w:rPr>
        <w:t xml:space="preserve"> </w:t>
      </w:r>
    </w:p>
    <w:p w14:paraId="61DCB38E" w14:textId="7A1E3F34" w:rsidR="00581C30" w:rsidRDefault="00581C30" w:rsidP="00581C30">
      <w:pPr>
        <w:pStyle w:val="NormalWeb"/>
        <w:spacing w:after="203"/>
        <w:rPr>
          <w:rFonts w:ascii="Verdana" w:hAnsi="Verdana"/>
          <w:b/>
          <w:sz w:val="28"/>
          <w:szCs w:val="28"/>
        </w:rPr>
      </w:pPr>
      <w:r w:rsidRPr="00581C30">
        <w:rPr>
          <w:rFonts w:ascii="Verdana" w:hAnsi="Verdana"/>
          <w:b/>
          <w:sz w:val="28"/>
          <w:szCs w:val="28"/>
        </w:rPr>
        <w:t>Matures</w:t>
      </w:r>
      <w:r>
        <w:rPr>
          <w:rFonts w:ascii="Verdana" w:hAnsi="Verdana"/>
          <w:b/>
          <w:sz w:val="28"/>
          <w:szCs w:val="28"/>
        </w:rPr>
        <w:t xml:space="preserve"> 63</w:t>
      </w:r>
      <w:r w:rsidRPr="00581C30">
        <w:rPr>
          <w:rFonts w:ascii="Verdana" w:hAnsi="Verdana"/>
          <w:b/>
          <w:sz w:val="28"/>
          <w:szCs w:val="28"/>
        </w:rPr>
        <w:t xml:space="preserve"> days </w:t>
      </w:r>
      <w:r>
        <w:rPr>
          <w:rFonts w:ascii="Verdana" w:hAnsi="Verdana"/>
          <w:b/>
          <w:sz w:val="28"/>
          <w:szCs w:val="28"/>
        </w:rPr>
        <w:t xml:space="preserve">(yellow) or 83 days (red) </w:t>
      </w:r>
      <w:r w:rsidRPr="00581C30">
        <w:rPr>
          <w:rFonts w:ascii="Verdana" w:hAnsi="Verdana"/>
          <w:b/>
          <w:sz w:val="28"/>
          <w:szCs w:val="28"/>
        </w:rPr>
        <w:t xml:space="preserve">after transplant. </w:t>
      </w:r>
    </w:p>
    <w:p w14:paraId="756BB668" w14:textId="5472A14C" w:rsidR="002832E2" w:rsidRDefault="00280498" w:rsidP="00581C30">
      <w:pPr>
        <w:pStyle w:val="NormalWeb"/>
        <w:spacing w:after="203"/>
        <w:rPr>
          <w:rFonts w:ascii="Verdana" w:hAnsi="Verdana"/>
          <w:b/>
          <w:sz w:val="28"/>
          <w:szCs w:val="28"/>
        </w:rPr>
      </w:pPr>
      <w:hyperlink r:id="rId6" w:history="1">
        <w:r w:rsidR="002832E2" w:rsidRPr="002832E2">
          <w:rPr>
            <w:rStyle w:val="Hyperlink"/>
            <w:rFonts w:ascii="Verdana" w:hAnsi="Verdana"/>
            <w:b/>
            <w:sz w:val="28"/>
            <w:szCs w:val="28"/>
          </w:rPr>
          <w:t>https://gardeningsolutions.ifas.ufl.edu/plants/edibles/vegetables/peppers.html</w:t>
        </w:r>
      </w:hyperlink>
    </w:p>
    <w:p w14:paraId="4CA2D5F2" w14:textId="4739AA3B" w:rsidR="002832E2" w:rsidRDefault="00280498" w:rsidP="00581C30">
      <w:pPr>
        <w:pStyle w:val="NormalWeb"/>
        <w:spacing w:after="203"/>
        <w:rPr>
          <w:rFonts w:ascii="Verdana" w:hAnsi="Verdana"/>
          <w:b/>
          <w:sz w:val="28"/>
          <w:szCs w:val="28"/>
        </w:rPr>
      </w:pPr>
      <w:hyperlink r:id="rId7" w:history="1">
        <w:r w:rsidR="002832E2" w:rsidRPr="002832E2">
          <w:rPr>
            <w:rStyle w:val="Hyperlink"/>
            <w:rFonts w:ascii="Verdana" w:hAnsi="Verdana"/>
            <w:b/>
            <w:sz w:val="28"/>
            <w:szCs w:val="28"/>
          </w:rPr>
          <w:t>https://sowtrueseed.com/products/hot-pepper-tam-jalapeno</w:t>
        </w:r>
      </w:hyperlink>
    </w:p>
    <w:p w14:paraId="3B9387D2" w14:textId="77777777" w:rsidR="00280498" w:rsidRPr="00280498" w:rsidRDefault="00280498" w:rsidP="00280498">
      <w:pPr>
        <w:shd w:val="clear" w:color="auto" w:fill="FFFFFF"/>
        <w:spacing w:after="0" w:line="240" w:lineRule="auto"/>
        <w:jc w:val="both"/>
        <w:rPr>
          <w:rFonts w:ascii="Verdana" w:eastAsia="Times New Roman" w:hAnsi="Verdana" w:cs="Calibri"/>
          <w:b/>
          <w:bCs/>
          <w:color w:val="A6A6A6" w:themeColor="background1" w:themeShade="A6"/>
          <w:sz w:val="28"/>
          <w:szCs w:val="28"/>
        </w:rPr>
      </w:pPr>
      <w:r w:rsidRPr="00280498">
        <w:rPr>
          <w:rFonts w:ascii="Verdana" w:eastAsia="Times New Roman" w:hAnsi="Verdana" w:cs="Calibri"/>
          <w:b/>
          <w:bCs/>
          <w:color w:val="A6A6A6" w:themeColor="background1" w:themeShade="A6"/>
          <w:sz w:val="28"/>
          <w:szCs w:val="28"/>
        </w:rPr>
        <w:t>Peppers are compatible with tomatoes, carrots, cucumbers, radishes, squash, eggplant, spinach, lettuce, chard, onions, and peas.  They benefit from the company of nasturtiums, geraniums, and petunias.</w:t>
      </w:r>
    </w:p>
    <w:p w14:paraId="25CE508B" w14:textId="77777777" w:rsidR="00280498" w:rsidRPr="00280498" w:rsidRDefault="00280498" w:rsidP="00280498">
      <w:pPr>
        <w:shd w:val="clear" w:color="auto" w:fill="FFFFFF"/>
        <w:spacing w:after="0" w:line="240" w:lineRule="auto"/>
        <w:jc w:val="both"/>
        <w:rPr>
          <w:rFonts w:ascii="Verdana" w:eastAsia="Times New Roman" w:hAnsi="Verdana" w:cs="Calibri"/>
          <w:b/>
          <w:bCs/>
          <w:color w:val="A6A6A6" w:themeColor="background1" w:themeShade="A6"/>
          <w:sz w:val="28"/>
          <w:szCs w:val="28"/>
        </w:rPr>
      </w:pPr>
    </w:p>
    <w:p w14:paraId="76F4A262" w14:textId="77777777" w:rsidR="00280498" w:rsidRPr="00280498" w:rsidRDefault="00280498" w:rsidP="00280498">
      <w:pPr>
        <w:shd w:val="clear" w:color="auto" w:fill="FFFFFF"/>
        <w:spacing w:after="0" w:line="240" w:lineRule="auto"/>
        <w:jc w:val="both"/>
        <w:rPr>
          <w:rFonts w:ascii="Verdana" w:eastAsia="Times New Roman" w:hAnsi="Verdana" w:cs="Calibri"/>
          <w:b/>
          <w:bCs/>
          <w:color w:val="A6A6A6" w:themeColor="background1" w:themeShade="A6"/>
          <w:sz w:val="28"/>
          <w:szCs w:val="28"/>
        </w:rPr>
      </w:pPr>
      <w:r w:rsidRPr="00280498">
        <w:rPr>
          <w:rFonts w:ascii="Verdana" w:eastAsia="Times New Roman" w:hAnsi="Verdana" w:cs="Calibri"/>
          <w:b/>
          <w:bCs/>
          <w:color w:val="A6A6A6" w:themeColor="background1" w:themeShade="A6"/>
          <w:sz w:val="28"/>
          <w:szCs w:val="28"/>
        </w:rPr>
        <w:t>Peppers are incompatible with pole beans, mustards, soybeans, lima beans, fennel, cabbage, broccoli, Brussel sprouts, cauliflower, collards, kale, turnips, and strawberries.</w:t>
      </w:r>
    </w:p>
    <w:p w14:paraId="16FEA60B" w14:textId="77777777" w:rsidR="002832E2" w:rsidRPr="00581C30" w:rsidRDefault="002832E2" w:rsidP="00581C30">
      <w:pPr>
        <w:pStyle w:val="NormalWeb"/>
        <w:spacing w:after="203"/>
        <w:rPr>
          <w:rFonts w:ascii="Verdana" w:hAnsi="Verdana"/>
          <w:b/>
          <w:sz w:val="28"/>
          <w:szCs w:val="28"/>
        </w:rPr>
      </w:pPr>
    </w:p>
    <w:sectPr w:rsidR="002832E2" w:rsidRPr="0058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141BA"/>
    <w:multiLevelType w:val="multilevel"/>
    <w:tmpl w:val="6144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CB"/>
    <w:rsid w:val="0002103C"/>
    <w:rsid w:val="0007193F"/>
    <w:rsid w:val="00280498"/>
    <w:rsid w:val="002832E2"/>
    <w:rsid w:val="002B4F8D"/>
    <w:rsid w:val="002C2F9A"/>
    <w:rsid w:val="002D3FB8"/>
    <w:rsid w:val="00391081"/>
    <w:rsid w:val="004A60CB"/>
    <w:rsid w:val="004B0509"/>
    <w:rsid w:val="00581C30"/>
    <w:rsid w:val="006B0452"/>
    <w:rsid w:val="00730973"/>
    <w:rsid w:val="00B05D58"/>
    <w:rsid w:val="00B244D7"/>
    <w:rsid w:val="00C04B5B"/>
    <w:rsid w:val="00C32533"/>
    <w:rsid w:val="00CA7B0A"/>
    <w:rsid w:val="00D30737"/>
    <w:rsid w:val="00D5007D"/>
    <w:rsid w:val="00D71E65"/>
    <w:rsid w:val="00EB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A40F"/>
  <w15:chartTrackingRefBased/>
  <w15:docId w15:val="{75713696-57F2-4D5A-8540-139C158F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F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F9A"/>
    <w:rPr>
      <w:color w:val="0000FF"/>
      <w:u w:val="single"/>
    </w:rPr>
  </w:style>
  <w:style w:type="character" w:styleId="UnresolvedMention">
    <w:name w:val="Unresolved Mention"/>
    <w:basedOn w:val="DefaultParagraphFont"/>
    <w:uiPriority w:val="99"/>
    <w:semiHidden/>
    <w:unhideWhenUsed/>
    <w:rsid w:val="00D30737"/>
    <w:rPr>
      <w:color w:val="605E5C"/>
      <w:shd w:val="clear" w:color="auto" w:fill="E1DFDD"/>
    </w:rPr>
  </w:style>
  <w:style w:type="character" w:styleId="FollowedHyperlink">
    <w:name w:val="FollowedHyperlink"/>
    <w:basedOn w:val="DefaultParagraphFont"/>
    <w:uiPriority w:val="99"/>
    <w:semiHidden/>
    <w:unhideWhenUsed/>
    <w:rsid w:val="00581C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00888">
      <w:bodyDiv w:val="1"/>
      <w:marLeft w:val="0"/>
      <w:marRight w:val="0"/>
      <w:marTop w:val="0"/>
      <w:marBottom w:val="0"/>
      <w:divBdr>
        <w:top w:val="none" w:sz="0" w:space="0" w:color="auto"/>
        <w:left w:val="none" w:sz="0" w:space="0" w:color="auto"/>
        <w:bottom w:val="none" w:sz="0" w:space="0" w:color="auto"/>
        <w:right w:val="none" w:sz="0" w:space="0" w:color="auto"/>
      </w:divBdr>
      <w:divsChild>
        <w:div w:id="661851777">
          <w:marLeft w:val="0"/>
          <w:marRight w:val="0"/>
          <w:marTop w:val="0"/>
          <w:marBottom w:val="0"/>
          <w:divBdr>
            <w:top w:val="none" w:sz="0" w:space="0" w:color="auto"/>
            <w:left w:val="none" w:sz="0" w:space="0" w:color="auto"/>
            <w:bottom w:val="none" w:sz="0" w:space="0" w:color="auto"/>
            <w:right w:val="none" w:sz="0" w:space="0" w:color="auto"/>
          </w:divBdr>
          <w:divsChild>
            <w:div w:id="6415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48">
      <w:bodyDiv w:val="1"/>
      <w:marLeft w:val="0"/>
      <w:marRight w:val="0"/>
      <w:marTop w:val="0"/>
      <w:marBottom w:val="0"/>
      <w:divBdr>
        <w:top w:val="none" w:sz="0" w:space="0" w:color="auto"/>
        <w:left w:val="none" w:sz="0" w:space="0" w:color="auto"/>
        <w:bottom w:val="none" w:sz="0" w:space="0" w:color="auto"/>
        <w:right w:val="none" w:sz="0" w:space="0" w:color="auto"/>
      </w:divBdr>
    </w:div>
    <w:div w:id="379016804">
      <w:bodyDiv w:val="1"/>
      <w:marLeft w:val="0"/>
      <w:marRight w:val="0"/>
      <w:marTop w:val="0"/>
      <w:marBottom w:val="0"/>
      <w:divBdr>
        <w:top w:val="none" w:sz="0" w:space="0" w:color="auto"/>
        <w:left w:val="none" w:sz="0" w:space="0" w:color="auto"/>
        <w:bottom w:val="none" w:sz="0" w:space="0" w:color="auto"/>
        <w:right w:val="none" w:sz="0" w:space="0" w:color="auto"/>
      </w:divBdr>
      <w:divsChild>
        <w:div w:id="1446191827">
          <w:marLeft w:val="0"/>
          <w:marRight w:val="0"/>
          <w:marTop w:val="0"/>
          <w:marBottom w:val="0"/>
          <w:divBdr>
            <w:top w:val="none" w:sz="0" w:space="0" w:color="auto"/>
            <w:left w:val="none" w:sz="0" w:space="0" w:color="auto"/>
            <w:bottom w:val="none" w:sz="0" w:space="0" w:color="auto"/>
            <w:right w:val="none" w:sz="0" w:space="0" w:color="auto"/>
          </w:divBdr>
        </w:div>
      </w:divsChild>
    </w:div>
    <w:div w:id="487744050">
      <w:bodyDiv w:val="1"/>
      <w:marLeft w:val="0"/>
      <w:marRight w:val="0"/>
      <w:marTop w:val="0"/>
      <w:marBottom w:val="0"/>
      <w:divBdr>
        <w:top w:val="none" w:sz="0" w:space="0" w:color="auto"/>
        <w:left w:val="none" w:sz="0" w:space="0" w:color="auto"/>
        <w:bottom w:val="none" w:sz="0" w:space="0" w:color="auto"/>
        <w:right w:val="none" w:sz="0" w:space="0" w:color="auto"/>
      </w:divBdr>
    </w:div>
    <w:div w:id="558130108">
      <w:bodyDiv w:val="1"/>
      <w:marLeft w:val="0"/>
      <w:marRight w:val="0"/>
      <w:marTop w:val="0"/>
      <w:marBottom w:val="0"/>
      <w:divBdr>
        <w:top w:val="none" w:sz="0" w:space="0" w:color="auto"/>
        <w:left w:val="none" w:sz="0" w:space="0" w:color="auto"/>
        <w:bottom w:val="none" w:sz="0" w:space="0" w:color="auto"/>
        <w:right w:val="none" w:sz="0" w:space="0" w:color="auto"/>
      </w:divBdr>
    </w:div>
    <w:div w:id="1384021357">
      <w:bodyDiv w:val="1"/>
      <w:marLeft w:val="0"/>
      <w:marRight w:val="0"/>
      <w:marTop w:val="0"/>
      <w:marBottom w:val="0"/>
      <w:divBdr>
        <w:top w:val="none" w:sz="0" w:space="0" w:color="auto"/>
        <w:left w:val="none" w:sz="0" w:space="0" w:color="auto"/>
        <w:bottom w:val="none" w:sz="0" w:space="0" w:color="auto"/>
        <w:right w:val="none" w:sz="0" w:space="0" w:color="auto"/>
      </w:divBdr>
      <w:divsChild>
        <w:div w:id="836306192">
          <w:marLeft w:val="0"/>
          <w:marRight w:val="0"/>
          <w:marTop w:val="0"/>
          <w:marBottom w:val="0"/>
          <w:divBdr>
            <w:top w:val="none" w:sz="0" w:space="0" w:color="auto"/>
            <w:left w:val="none" w:sz="0" w:space="0" w:color="auto"/>
            <w:bottom w:val="none" w:sz="0" w:space="0" w:color="auto"/>
            <w:right w:val="none" w:sz="0" w:space="0" w:color="auto"/>
          </w:divBdr>
          <w:divsChild>
            <w:div w:id="12198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wtrueseed.com/products/hot-pepper-tam-jalap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rdeningsolutions.ifas.ufl.edu/plants/edibles/vegetables/pepper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legacyofcaring.ro@gmail.com</cp:lastModifiedBy>
  <cp:revision>4</cp:revision>
  <cp:lastPrinted>2018-02-17T02:41:00Z</cp:lastPrinted>
  <dcterms:created xsi:type="dcterms:W3CDTF">2020-07-16T20:00:00Z</dcterms:created>
  <dcterms:modified xsi:type="dcterms:W3CDTF">2020-07-18T02:17:00Z</dcterms:modified>
</cp:coreProperties>
</file>